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4F7671">
        <w:rPr>
          <w:rFonts w:ascii="Calibri Light" w:hAnsi="Calibri Light" w:cs="Calibri Light"/>
          <w:color w:val="000000" w:themeColor="text1"/>
          <w:sz w:val="22"/>
          <w:szCs w:val="22"/>
        </w:rPr>
        <w:t xml:space="preserve">Su pasiūlymu teikiamas tik EBVPD. </w:t>
      </w:r>
      <w:r w:rsidR="006344DB" w:rsidRPr="004F7671">
        <w:rPr>
          <w:rFonts w:ascii="Calibri Light" w:hAnsi="Calibri Light" w:cs="Calibri Light"/>
          <w:color w:val="000000" w:themeColor="text1"/>
          <w:sz w:val="22"/>
          <w:szCs w:val="22"/>
        </w:rPr>
        <w:t>Perkantysis subjektas</w:t>
      </w:r>
      <w:r w:rsidRPr="004F7671">
        <w:rPr>
          <w:rFonts w:ascii="Calibri Light" w:hAnsi="Calibri Light" w:cs="Calibri Light"/>
          <w:color w:val="000000" w:themeColor="text1"/>
          <w:sz w:val="22"/>
          <w:szCs w:val="22"/>
        </w:rPr>
        <w:t xml:space="preserve"> su pasiūlymu nereikalauja pateikti </w:t>
      </w:r>
      <w:r w:rsidRPr="00B7058B">
        <w:rPr>
          <w:rFonts w:ascii="Calibri Light" w:hAnsi="Calibri Light" w:cs="Calibri Light"/>
          <w:sz w:val="22"/>
          <w:szCs w:val="22"/>
        </w:rPr>
        <w:t xml:space="preserve">lentelėje nurodytų pašalinimo pagrindų nebuvimą įrodančių dokumentų. Šių dokumentų prašoma tik iš ekonomiškai naudingiausią pasiūlymą 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47952387" w:rsidR="00E2565D" w:rsidRPr="004F7671" w:rsidRDefault="00E2565D" w:rsidP="00E2565D">
      <w:pPr>
        <w:pStyle w:val="Betarp"/>
        <w:ind w:firstLine="851"/>
        <w:jc w:val="both"/>
        <w:rPr>
          <w:rFonts w:ascii="Calibri Light" w:hAnsi="Calibri Light" w:cs="Calibri Light"/>
          <w:color w:val="000000" w:themeColor="text1"/>
          <w:sz w:val="22"/>
          <w:szCs w:val="22"/>
        </w:rPr>
      </w:pPr>
      <w:r w:rsidRPr="004F7671">
        <w:rPr>
          <w:rFonts w:ascii="Calibri Light" w:hAnsi="Calibri Light" w:cs="Calibri Light"/>
          <w:color w:val="000000" w:themeColor="text1"/>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6344DB" w:rsidRPr="004F7671">
        <w:rPr>
          <w:rFonts w:ascii="Calibri Light" w:hAnsi="Calibri Light" w:cs="Calibri Light"/>
          <w:color w:val="000000" w:themeColor="text1"/>
          <w:sz w:val="22"/>
          <w:szCs w:val="22"/>
        </w:rPr>
        <w:t>Perkantysis subjektas</w:t>
      </w:r>
      <w:r w:rsidRPr="004F7671">
        <w:rPr>
          <w:rFonts w:ascii="Calibri Light" w:hAnsi="Calibri Light" w:cs="Calibri Light"/>
          <w:color w:val="000000" w:themeColor="text1"/>
          <w:sz w:val="22"/>
          <w:szCs w:val="22"/>
        </w:rPr>
        <w:t xml:space="preserve"> gali reikalauti iš tiekėjų tik turėdama pagrįstų abejonių dėl šių tiekėjų patikimumo.</w:t>
      </w:r>
    </w:p>
    <w:p w14:paraId="54698FAC" w14:textId="07344CE0" w:rsidR="000B3775" w:rsidRPr="004F7671" w:rsidRDefault="000B3775" w:rsidP="00E2565D">
      <w:pPr>
        <w:pStyle w:val="Betarp"/>
        <w:ind w:firstLine="851"/>
        <w:jc w:val="both"/>
        <w:rPr>
          <w:rFonts w:ascii="Calibri Light" w:hAnsi="Calibri Light" w:cs="Calibri Light"/>
          <w:color w:val="000000" w:themeColor="text1"/>
          <w:sz w:val="22"/>
          <w:szCs w:val="22"/>
        </w:rPr>
      </w:pPr>
      <w:r w:rsidRPr="004F7671">
        <w:rPr>
          <w:rFonts w:ascii="Calibri Light" w:hAnsi="Calibri Light" w:cs="Calibri Light"/>
          <w:color w:val="000000" w:themeColor="text1"/>
          <w:sz w:val="22"/>
          <w:szCs w:val="22"/>
        </w:rPr>
        <w:t>6</w:t>
      </w:r>
      <w:r w:rsidRPr="004F7671">
        <w:rPr>
          <w:rStyle w:val="Puslapioinaosnuoroda"/>
          <w:rFonts w:ascii="Calibri Light" w:hAnsi="Calibri Light" w:cs="Calibri Light"/>
          <w:color w:val="000000" w:themeColor="text1"/>
          <w:sz w:val="22"/>
          <w:szCs w:val="22"/>
        </w:rPr>
        <w:t>2</w:t>
      </w:r>
      <w:r w:rsidRPr="004F7671">
        <w:rPr>
          <w:rFonts w:ascii="Calibri Light" w:hAnsi="Calibri Light" w:cs="Calibri Light"/>
          <w:color w:val="000000" w:themeColor="text1"/>
          <w:sz w:val="22"/>
          <w:szCs w:val="22"/>
        </w:rPr>
        <w:t>. Nuo 2024-07-01 įsigaliojus PĮ 37 straipsnio 1 dalies pakeitimui, a</w:t>
      </w:r>
      <w:r w:rsidRPr="004F7671">
        <w:rPr>
          <w:rFonts w:ascii="Calibri Light" w:hAnsi="Calibri Light" w:cs="Calibri Light"/>
          <w:color w:val="000000" w:themeColor="text1"/>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lastRenderedPageBreak/>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4F76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2D28F628" w14:textId="77777777" w:rsidTr="004F76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B7058B">
              <w:rPr>
                <w:rFonts w:ascii="Calibri Light" w:hAnsi="Calibri Light" w:cs="Calibri Light"/>
                <w:bCs/>
                <w:sz w:val="22"/>
                <w:szCs w:val="22"/>
                <w:lang w:eastAsia="en-US"/>
              </w:rPr>
              <w:lastRenderedPageBreak/>
              <w:t>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5) teroristinį ir su teroristine veikla susijusį nusikaltimą;</w:t>
            </w:r>
          </w:p>
          <w:p w14:paraId="041E08F8"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Betarp"/>
              <w:jc w:val="both"/>
              <w:rPr>
                <w:rFonts w:ascii="Calibri Light" w:hAnsi="Calibri Light" w:cs="Calibri Light"/>
                <w:b/>
                <w:bCs/>
                <w:sz w:val="22"/>
                <w:szCs w:val="22"/>
                <w:lang w:eastAsia="en-US"/>
              </w:rPr>
            </w:pPr>
          </w:p>
          <w:p w14:paraId="6913E1C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79F19E27" w14:textId="24037FCD" w:rsidR="00F56357" w:rsidRPr="004F7671" w:rsidRDefault="00805F54" w:rsidP="00290CC0">
            <w:pPr>
              <w:pStyle w:val="Betarp"/>
              <w:jc w:val="both"/>
              <w:rPr>
                <w:rFonts w:ascii="Calibri Light" w:hAnsi="Calibri Light" w:cs="Calibri Light"/>
                <w:bCs/>
                <w:color w:val="000000" w:themeColor="text1"/>
                <w:sz w:val="22"/>
                <w:szCs w:val="22"/>
                <w:lang w:eastAsia="en-US"/>
              </w:rPr>
            </w:pPr>
            <w:r w:rsidRPr="00B7058B">
              <w:rPr>
                <w:rFonts w:ascii="Calibri Light" w:hAnsi="Calibri Light" w:cs="Calibri Light"/>
                <w:bCs/>
                <w:sz w:val="22"/>
                <w:szCs w:val="22"/>
                <w:lang w:eastAsia="en-US"/>
              </w:rPr>
              <w:t xml:space="preserve">1) tiekėjo, kuris yra fizinis asmuo, per pastaruosius 5 metus buvo priimtas ir įsiteisėjęs apkaltinamasis teismo nuosprendis ir šis asmuo turi neišnykusį ar nepanaikintą </w:t>
            </w:r>
            <w:r w:rsidRPr="004F7671">
              <w:rPr>
                <w:rFonts w:ascii="Calibri Light" w:hAnsi="Calibri Light" w:cs="Calibri Light"/>
                <w:bCs/>
                <w:color w:val="000000" w:themeColor="text1"/>
                <w:sz w:val="22"/>
                <w:szCs w:val="22"/>
                <w:lang w:eastAsia="en-US"/>
              </w:rPr>
              <w:t>teistumą;</w:t>
            </w:r>
          </w:p>
          <w:p w14:paraId="125C8D1F" w14:textId="354AAAAC" w:rsidR="00E2565D" w:rsidRPr="004F7671" w:rsidRDefault="00E2565D" w:rsidP="00290CC0">
            <w:pPr>
              <w:pStyle w:val="Betarp"/>
              <w:jc w:val="both"/>
              <w:rPr>
                <w:rFonts w:ascii="Calibri Light" w:hAnsi="Calibri Light" w:cs="Calibri Light"/>
                <w:color w:val="000000" w:themeColor="text1"/>
                <w:sz w:val="22"/>
                <w:szCs w:val="22"/>
                <w:lang w:eastAsia="en-US"/>
              </w:rPr>
            </w:pPr>
            <w:r w:rsidRPr="004F7671">
              <w:rPr>
                <w:rFonts w:ascii="Calibri Light" w:hAnsi="Calibri Light" w:cs="Calibri Light"/>
                <w:color w:val="000000" w:themeColor="text1"/>
                <w:sz w:val="22"/>
                <w:szCs w:val="22"/>
                <w:lang w:eastAsia="en-US"/>
              </w:rPr>
              <w:t xml:space="preserve">2) tiekėjo, kuris yra juridinis asmuo, kita organizacija ar jos </w:t>
            </w:r>
            <w:r w:rsidRPr="004F7671">
              <w:rPr>
                <w:rFonts w:ascii="Calibri Light" w:hAnsi="Calibri Light" w:cs="Calibri Light"/>
                <w:b/>
                <w:bCs/>
                <w:color w:val="000000" w:themeColor="text1"/>
                <w:sz w:val="22"/>
                <w:szCs w:val="22"/>
                <w:lang w:eastAsia="en-US"/>
              </w:rPr>
              <w:t>struktūrinis</w:t>
            </w:r>
            <w:r w:rsidRPr="004F7671">
              <w:rPr>
                <w:rFonts w:ascii="Calibri Light" w:hAnsi="Calibri Light" w:cs="Calibri Light"/>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B7058B" w:rsidRDefault="00E2565D" w:rsidP="00AD02FA">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tiekėjo, 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w:t>
            </w:r>
            <w:r w:rsidR="00805F54" w:rsidRPr="00B7058B">
              <w:rPr>
                <w:rFonts w:ascii="Calibri Light" w:eastAsia="Times New Roman" w:hAnsi="Calibri Light" w:cs="Calibri Light"/>
                <w:i/>
                <w:iCs/>
                <w:sz w:val="22"/>
                <w:szCs w:val="22"/>
              </w:rPr>
              <w:lastRenderedPageBreak/>
              <w:t>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5CA0D7F4" w14:textId="79381260" w:rsidR="00805F54" w:rsidRPr="004F7671" w:rsidRDefault="00805F54" w:rsidP="00AF4EAC">
            <w:pPr>
              <w:pStyle w:val="Betarp"/>
              <w:jc w:val="both"/>
              <w:rPr>
                <w:rFonts w:ascii="Calibri Light" w:hAnsi="Calibri Light" w:cs="Calibri Light"/>
                <w:bCs/>
                <w:color w:val="000000" w:themeColor="text1"/>
                <w:sz w:val="22"/>
                <w:szCs w:val="22"/>
              </w:rPr>
            </w:pPr>
            <w:r w:rsidRPr="00B7058B">
              <w:rPr>
                <w:rFonts w:ascii="Calibri Light" w:hAnsi="Calibri Light" w:cs="Calibri Light"/>
                <w:bCs/>
                <w:sz w:val="22"/>
                <w:szCs w:val="22"/>
              </w:rPr>
              <w:t xml:space="preserve">Jei dokumentas išduotas anksčiau, tačiau jame nurodytas galiojimo terminas ilgesnis nei pašalinimo pagrindų nebuvimą patvirtinančių dokumentų pagal EBVPD galutinis pateikimo terminas, </w:t>
            </w:r>
            <w:r w:rsidRPr="004F7671">
              <w:rPr>
                <w:rFonts w:ascii="Calibri Light" w:hAnsi="Calibri Light" w:cs="Calibri Light"/>
                <w:bCs/>
                <w:color w:val="000000" w:themeColor="text1"/>
                <w:sz w:val="22"/>
                <w:szCs w:val="22"/>
              </w:rPr>
              <w:t>toks dokumentas jo galiojimo laikotarpiu yra priimtinas.</w:t>
            </w:r>
          </w:p>
          <w:p w14:paraId="5BF10FB4" w14:textId="77777777" w:rsidR="000B3775" w:rsidRPr="004F7671" w:rsidRDefault="000B3775" w:rsidP="000B3775">
            <w:pPr>
              <w:pStyle w:val="Betarp"/>
              <w:jc w:val="both"/>
              <w:rPr>
                <w:rFonts w:ascii="Calibri Light" w:hAnsi="Calibri Light" w:cs="Calibri Light"/>
                <w:color w:val="000000" w:themeColor="text1"/>
                <w:sz w:val="22"/>
                <w:szCs w:val="22"/>
              </w:rPr>
            </w:pPr>
            <w:r w:rsidRPr="004F7671">
              <w:rPr>
                <w:rFonts w:ascii="Calibri Light" w:hAnsi="Calibri Light" w:cs="Calibri Light"/>
                <w:color w:val="000000" w:themeColor="text1"/>
                <w:sz w:val="22"/>
                <w:szCs w:val="22"/>
              </w:rPr>
              <w:t>PASTABA</w:t>
            </w:r>
          </w:p>
          <w:p w14:paraId="49F44268" w14:textId="71BD1AD0" w:rsidR="000B3775" w:rsidRPr="004F7671" w:rsidRDefault="000B3775" w:rsidP="000B3775">
            <w:pPr>
              <w:pStyle w:val="Betarp"/>
              <w:jc w:val="both"/>
              <w:rPr>
                <w:rFonts w:ascii="Calibri Light" w:hAnsi="Calibri Light" w:cs="Calibri Light"/>
                <w:color w:val="000000" w:themeColor="text1"/>
                <w:sz w:val="22"/>
                <w:szCs w:val="22"/>
              </w:rPr>
            </w:pPr>
            <w:r w:rsidRPr="004F7671">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7058B" w:rsidRDefault="00805F54" w:rsidP="00290CC0">
            <w:pPr>
              <w:pStyle w:val="Betarp"/>
              <w:jc w:val="both"/>
              <w:rPr>
                <w:rFonts w:ascii="Calibri Light" w:hAnsi="Calibri Light" w:cs="Calibri Light"/>
                <w:b/>
                <w:bCs/>
                <w:sz w:val="22"/>
                <w:szCs w:val="22"/>
              </w:rPr>
            </w:pPr>
          </w:p>
        </w:tc>
      </w:tr>
      <w:tr w:rsidR="0063344C" w:rsidRPr="00B7058B" w14:paraId="0F742419" w14:textId="77777777" w:rsidTr="004F76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4F76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Betarp"/>
              <w:jc w:val="both"/>
              <w:rPr>
                <w:rFonts w:ascii="Calibri Light" w:eastAsia="Yu Mincho" w:hAnsi="Calibri Light" w:cs="Calibri Light"/>
                <w:sz w:val="22"/>
                <w:szCs w:val="22"/>
              </w:rPr>
            </w:pPr>
          </w:p>
          <w:p w14:paraId="0D468FA1" w14:textId="5E18D73C" w:rsidR="00110134" w:rsidRPr="00B7058B" w:rsidRDefault="009F236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05F54" w:rsidRPr="00B7058B">
              <w:rPr>
                <w:rFonts w:ascii="Calibri Light" w:hAnsi="Calibri Light" w:cs="Calibri Light"/>
                <w:color w:val="00B050"/>
                <w:sz w:val="22"/>
                <w:szCs w:val="22"/>
              </w:rPr>
              <w:t>120</w:t>
            </w:r>
            <w:r w:rsidR="00805F54" w:rsidRPr="00B7058B">
              <w:rPr>
                <w:rFonts w:ascii="Calibri Light" w:hAnsi="Calibri Light" w:cs="Calibri Light"/>
                <w:sz w:val="22"/>
                <w:szCs w:val="22"/>
              </w:rPr>
              <w:t xml:space="preserve"> </w:t>
            </w:r>
            <w:r w:rsidR="00805F54" w:rsidRPr="00B7058B">
              <w:rPr>
                <w:rFonts w:ascii="Calibri Light" w:hAnsi="Calibri Light" w:cs="Calibri Light"/>
                <w:color w:val="00B050"/>
                <w:sz w:val="22"/>
                <w:szCs w:val="22"/>
              </w:rPr>
              <w:t>dienų</w:t>
            </w:r>
            <w:r w:rsidR="00805F54" w:rsidRPr="00B7058B">
              <w:rPr>
                <w:rFonts w:ascii="Calibri Light" w:hAnsi="Calibri Light" w:cs="Calibri Light"/>
                <w:sz w:val="22"/>
                <w:szCs w:val="22"/>
              </w:rPr>
              <w:t xml:space="preserve">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lastRenderedPageBreak/>
              <w:t>atitinkamos užsienio šalies kompetentingos institucijos dokumento</w:t>
            </w:r>
            <w:r w:rsidR="00ED4C15" w:rsidRPr="00B7058B">
              <w:rPr>
                <w:rStyle w:val="Puslapioinaosnuoroda"/>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B7058B" w:rsidRDefault="0016677C" w:rsidP="4EAB1EA5">
            <w:pPr>
              <w:pStyle w:val="Betarp"/>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Betarp"/>
              <w:jc w:val="both"/>
              <w:rPr>
                <w:rFonts w:ascii="Calibri Light" w:hAnsi="Calibri Light" w:cs="Calibri Light"/>
                <w:b/>
                <w:bCs/>
                <w:sz w:val="22"/>
                <w:szCs w:val="22"/>
              </w:rPr>
            </w:pPr>
          </w:p>
          <w:p w14:paraId="3DC1A0C9" w14:textId="0C82621A" w:rsidR="00AD02FA"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D77DB2" w14:textId="77777777" w:rsidR="00F5386A" w:rsidRPr="004F7671" w:rsidRDefault="00F5386A" w:rsidP="00F5386A">
            <w:pPr>
              <w:pStyle w:val="Betarp"/>
              <w:jc w:val="both"/>
              <w:rPr>
                <w:rFonts w:ascii="Calibri Light" w:hAnsi="Calibri Light" w:cs="Calibri Light"/>
                <w:color w:val="000000" w:themeColor="text1"/>
                <w:sz w:val="22"/>
                <w:szCs w:val="22"/>
              </w:rPr>
            </w:pPr>
            <w:r w:rsidRPr="004F7671">
              <w:rPr>
                <w:rFonts w:ascii="Calibri Light" w:hAnsi="Calibri Light" w:cs="Calibri Light"/>
                <w:color w:val="000000" w:themeColor="text1"/>
                <w:sz w:val="22"/>
                <w:szCs w:val="22"/>
              </w:rPr>
              <w:t>PASTABA</w:t>
            </w:r>
          </w:p>
          <w:p w14:paraId="41FDBFED" w14:textId="77777777" w:rsidR="00F5386A" w:rsidRPr="00B7058B" w:rsidRDefault="00F5386A" w:rsidP="00F5386A">
            <w:pPr>
              <w:pStyle w:val="Betarp"/>
              <w:jc w:val="both"/>
              <w:rPr>
                <w:rFonts w:ascii="Calibri Light" w:hAnsi="Calibri Light" w:cs="Calibri Light"/>
                <w:color w:val="00B050"/>
                <w:sz w:val="22"/>
                <w:szCs w:val="22"/>
              </w:rPr>
            </w:pPr>
            <w:r w:rsidRPr="004F7671">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7058B" w:rsidRDefault="00AD02FA" w:rsidP="39658640">
            <w:pPr>
              <w:pStyle w:val="Betarp"/>
              <w:jc w:val="both"/>
              <w:rPr>
                <w:rFonts w:ascii="Calibri Light" w:hAnsi="Calibri Light" w:cs="Calibri Light"/>
                <w:b/>
                <w:bCs/>
                <w:sz w:val="22"/>
                <w:szCs w:val="22"/>
              </w:rPr>
            </w:pPr>
          </w:p>
        </w:tc>
      </w:tr>
      <w:bookmarkEnd w:id="1"/>
      <w:tr w:rsidR="00805F54" w:rsidRPr="00B7058B" w14:paraId="69372B4C" w14:textId="77777777" w:rsidTr="004F76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4F76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4F76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4F76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4F76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4F76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B7058B">
              <w:rPr>
                <w:rFonts w:ascii="Calibri Light" w:hAnsi="Calibri Light" w:cs="Calibri Light"/>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4F76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4F76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w:t>
            </w:r>
            <w:r w:rsidRPr="00B7058B">
              <w:rPr>
                <w:rFonts w:ascii="Calibri Light" w:eastAsia="Times New Roman" w:hAnsi="Calibri Light" w:cs="Calibri Light"/>
                <w:sz w:val="22"/>
                <w:szCs w:val="22"/>
              </w:rPr>
              <w:lastRenderedPageBreak/>
              <w:t>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lastRenderedPageBreak/>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lastRenderedPageBreak/>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4F767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bl>
    <w:p w14:paraId="63609FF7" w14:textId="77777777" w:rsidR="0003565D" w:rsidRPr="00B7058B" w:rsidRDefault="0003565D" w:rsidP="00290CC0">
      <w:pPr>
        <w:spacing w:after="0" w:line="240" w:lineRule="auto"/>
        <w:rPr>
          <w:rFonts w:ascii="Calibri Light" w:hAnsi="Calibri Light" w:cs="Calibri Light"/>
          <w:sz w:val="22"/>
          <w:szCs w:val="22"/>
        </w:rPr>
      </w:pPr>
    </w:p>
    <w:sectPr w:rsidR="0003565D" w:rsidRPr="00B7058B"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32719" w14:textId="77777777" w:rsidR="009D602C" w:rsidRDefault="009D602C" w:rsidP="00B97C4F">
      <w:pPr>
        <w:spacing w:after="0" w:line="240" w:lineRule="auto"/>
      </w:pPr>
      <w:r>
        <w:separator/>
      </w:r>
    </w:p>
  </w:endnote>
  <w:endnote w:type="continuationSeparator" w:id="0">
    <w:p w14:paraId="6E5CAE4B" w14:textId="77777777" w:rsidR="009D602C" w:rsidRDefault="009D602C" w:rsidP="00B97C4F">
      <w:pPr>
        <w:spacing w:after="0" w:line="240" w:lineRule="auto"/>
      </w:pPr>
      <w:r>
        <w:continuationSeparator/>
      </w:r>
    </w:p>
  </w:endnote>
  <w:endnote w:type="continuationNotice" w:id="1">
    <w:p w14:paraId="6E915E61" w14:textId="77777777" w:rsidR="009D602C" w:rsidRDefault="009D60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EF526" w14:textId="77777777" w:rsidR="009D602C" w:rsidRDefault="009D602C" w:rsidP="00B97C4F">
      <w:pPr>
        <w:spacing w:after="0" w:line="240" w:lineRule="auto"/>
      </w:pPr>
      <w:r>
        <w:separator/>
      </w:r>
    </w:p>
  </w:footnote>
  <w:footnote w:type="continuationSeparator" w:id="0">
    <w:p w14:paraId="23725E4E" w14:textId="77777777" w:rsidR="009D602C" w:rsidRDefault="009D602C" w:rsidP="00B97C4F">
      <w:pPr>
        <w:spacing w:after="0" w:line="240" w:lineRule="auto"/>
      </w:pPr>
      <w:r>
        <w:continuationSeparator/>
      </w:r>
    </w:p>
  </w:footnote>
  <w:footnote w:type="continuationNotice" w:id="1">
    <w:p w14:paraId="7961716B" w14:textId="77777777" w:rsidR="009D602C" w:rsidRDefault="009D602C">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4F7671"/>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3730"/>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3A24"/>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D602C"/>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86A"/>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2897</Words>
  <Characters>20109</Characters>
  <Application>Microsoft Office Word</Application>
  <DocSecurity>0</DocSecurity>
  <Lines>574</Lines>
  <Paragraphs>244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8</cp:revision>
  <cp:lastPrinted>2022-12-15T10:27:00Z</cp:lastPrinted>
  <dcterms:created xsi:type="dcterms:W3CDTF">2025-02-03T11:27:00Z</dcterms:created>
  <dcterms:modified xsi:type="dcterms:W3CDTF">2026-05-15T10:40:00Z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